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BD2AD" w14:textId="77777777" w:rsidR="00CB4D0B" w:rsidRDefault="00000000">
      <w:pPr>
        <w:pStyle w:val="a3"/>
        <w:spacing w:before="38"/>
        <w:ind w:left="422"/>
        <w:rPr>
          <w:rFonts w:ascii="黑体" w:eastAsia="黑体"/>
          <w:lang w:eastAsia="zh-CN"/>
        </w:rPr>
      </w:pPr>
      <w:r>
        <w:rPr>
          <w:rFonts w:ascii="黑体" w:eastAsia="黑体" w:hint="eastAsia"/>
          <w:spacing w:val="-27"/>
          <w:lang w:eastAsia="zh-CN"/>
        </w:rPr>
        <w:t xml:space="preserve">附件 </w:t>
      </w:r>
      <w:r>
        <w:rPr>
          <w:rFonts w:ascii="黑体" w:eastAsia="黑体" w:hint="eastAsia"/>
          <w:spacing w:val="-19"/>
          <w:lang w:eastAsia="zh-CN"/>
        </w:rPr>
        <w:t>3</w:t>
      </w:r>
    </w:p>
    <w:p w14:paraId="6CEE2CEF" w14:textId="77777777" w:rsidR="00CB4D0B" w:rsidRDefault="00000000">
      <w:pPr>
        <w:pStyle w:val="a3"/>
        <w:spacing w:before="12"/>
        <w:rPr>
          <w:rFonts w:ascii="黑体"/>
          <w:sz w:val="34"/>
          <w:lang w:eastAsia="zh-CN"/>
        </w:rPr>
      </w:pPr>
      <w:r>
        <w:rPr>
          <w:lang w:eastAsia="zh-CN"/>
        </w:rPr>
        <w:br w:type="column"/>
      </w:r>
    </w:p>
    <w:p w14:paraId="083EB0DB" w14:textId="77777777" w:rsidR="00CB4D0B" w:rsidRDefault="00000000">
      <w:pPr>
        <w:pStyle w:val="1"/>
        <w:spacing w:line="579" w:lineRule="exact"/>
        <w:ind w:left="1413" w:right="2794"/>
        <w:rPr>
          <w:lang w:eastAsia="zh-CN"/>
        </w:rPr>
      </w:pPr>
      <w:r>
        <w:rPr>
          <w:lang w:eastAsia="zh-CN"/>
        </w:rPr>
        <w:t>湘潭</w:t>
      </w:r>
      <w:proofErr w:type="gramStart"/>
      <w:r>
        <w:rPr>
          <w:lang w:eastAsia="zh-CN"/>
        </w:rPr>
        <w:t>医卫职业</w:t>
      </w:r>
      <w:proofErr w:type="gramEnd"/>
      <w:r>
        <w:rPr>
          <w:lang w:eastAsia="zh-CN"/>
        </w:rPr>
        <w:t>技术学院</w:t>
      </w:r>
    </w:p>
    <w:p w14:paraId="681387EA" w14:textId="77777777" w:rsidR="00CB4D0B" w:rsidRDefault="00000000">
      <w:pPr>
        <w:spacing w:line="579" w:lineRule="exact"/>
        <w:ind w:left="-10" w:right="1373"/>
        <w:jc w:val="center"/>
        <w:rPr>
          <w:rFonts w:ascii="方正小标宋简体" w:eastAsia="方正小标宋简体"/>
          <w:sz w:val="36"/>
          <w:lang w:eastAsia="zh-CN"/>
        </w:rPr>
      </w:pPr>
      <w:r>
        <w:rPr>
          <w:rFonts w:ascii="方正小标宋简体" w:eastAsia="方正小标宋简体" w:hint="eastAsia"/>
          <w:spacing w:val="-2"/>
          <w:sz w:val="36"/>
          <w:lang w:eastAsia="zh-CN"/>
        </w:rPr>
        <w:t>大学生创新创业孵化基地经营安全责任书</w:t>
      </w:r>
    </w:p>
    <w:p w14:paraId="50520B5A" w14:textId="77777777" w:rsidR="00CB4D0B" w:rsidRDefault="00CB4D0B">
      <w:pPr>
        <w:spacing w:line="579" w:lineRule="exact"/>
        <w:jc w:val="center"/>
        <w:rPr>
          <w:rFonts w:ascii="方正小标宋简体" w:eastAsia="方正小标宋简体"/>
          <w:sz w:val="36"/>
          <w:lang w:eastAsia="zh-CN"/>
        </w:rPr>
        <w:sectPr w:rsidR="00CB4D0B">
          <w:footerReference w:type="default" r:id="rId7"/>
          <w:pgSz w:w="11910" w:h="16840"/>
          <w:pgMar w:top="1480" w:right="1340" w:bottom="1360" w:left="1380" w:header="0" w:footer="1180" w:gutter="0"/>
          <w:cols w:num="2" w:space="720" w:equalWidth="0">
            <w:col w:w="1302" w:space="40"/>
            <w:col w:w="7848"/>
          </w:cols>
        </w:sectPr>
      </w:pPr>
    </w:p>
    <w:p w14:paraId="768A5262" w14:textId="77777777" w:rsidR="00CB4D0B" w:rsidRDefault="00CB4D0B">
      <w:pPr>
        <w:pStyle w:val="a3"/>
        <w:spacing w:before="11"/>
        <w:rPr>
          <w:rFonts w:ascii="方正小标宋简体"/>
          <w:sz w:val="28"/>
          <w:lang w:eastAsia="zh-CN"/>
        </w:rPr>
      </w:pPr>
    </w:p>
    <w:p w14:paraId="33877FE0" w14:textId="779CBBBD" w:rsidR="00CB4D0B" w:rsidRDefault="00000000">
      <w:pPr>
        <w:pStyle w:val="a3"/>
        <w:spacing w:before="55" w:line="338" w:lineRule="auto"/>
        <w:ind w:left="422" w:right="460" w:firstLine="640"/>
        <w:jc w:val="both"/>
        <w:rPr>
          <w:lang w:eastAsia="zh-CN"/>
        </w:rPr>
      </w:pPr>
      <w:r>
        <w:rPr>
          <w:spacing w:val="-4"/>
          <w:w w:val="95"/>
          <w:lang w:eastAsia="zh-CN"/>
        </w:rPr>
        <w:t>根据《消防法》、《治安保卫工作条例》和学校的有关治安管理规定，</w:t>
      </w:r>
      <w:r w:rsidR="00FA1B78">
        <w:rPr>
          <w:rFonts w:hint="eastAsia"/>
          <w:spacing w:val="-4"/>
          <w:w w:val="95"/>
          <w:lang w:eastAsia="zh-CN"/>
        </w:rPr>
        <w:t xml:space="preserve"> </w:t>
      </w:r>
      <w:r w:rsidR="00FA1B78">
        <w:rPr>
          <w:spacing w:val="-4"/>
          <w:w w:val="95"/>
          <w:lang w:eastAsia="zh-CN"/>
        </w:rPr>
        <w:t xml:space="preserve">     </w:t>
      </w:r>
      <w:r>
        <w:rPr>
          <w:spacing w:val="-4"/>
          <w:w w:val="95"/>
          <w:lang w:eastAsia="zh-CN"/>
        </w:rPr>
        <w:t>同学为</w:t>
      </w:r>
      <w:r w:rsidR="00FA1B78">
        <w:rPr>
          <w:rFonts w:hint="eastAsia"/>
          <w:spacing w:val="-4"/>
          <w:w w:val="95"/>
          <w:lang w:eastAsia="zh-CN"/>
        </w:rPr>
        <w:t xml:space="preserve"> </w:t>
      </w:r>
      <w:r w:rsidR="00FA1B78">
        <w:rPr>
          <w:spacing w:val="-4"/>
          <w:w w:val="95"/>
          <w:lang w:eastAsia="zh-CN"/>
        </w:rPr>
        <w:t xml:space="preserve">           </w:t>
      </w:r>
      <w:r w:rsidR="00A84077">
        <w:rPr>
          <w:spacing w:val="-4"/>
          <w:w w:val="95"/>
          <w:lang w:eastAsia="zh-CN"/>
        </w:rPr>
        <w:t xml:space="preserve">   </w:t>
      </w:r>
      <w:r w:rsidR="00FA1B78">
        <w:rPr>
          <w:spacing w:val="-4"/>
          <w:w w:val="95"/>
          <w:lang w:eastAsia="zh-CN"/>
        </w:rPr>
        <w:t xml:space="preserve">   </w:t>
      </w:r>
      <w:r>
        <w:rPr>
          <w:spacing w:val="-5"/>
          <w:w w:val="95"/>
          <w:lang w:eastAsia="zh-CN"/>
        </w:rPr>
        <w:t>安全责任人，全 面负责本场所的治安、消防、综合治理工作。其主要职责如</w:t>
      </w:r>
      <w:r>
        <w:rPr>
          <w:spacing w:val="-5"/>
          <w:lang w:eastAsia="zh-CN"/>
        </w:rPr>
        <w:t>下：</w:t>
      </w:r>
    </w:p>
    <w:p w14:paraId="70417B08" w14:textId="77777777" w:rsidR="00CB4D0B" w:rsidRDefault="00000000">
      <w:pPr>
        <w:pStyle w:val="a3"/>
        <w:spacing w:before="8" w:line="338" w:lineRule="auto"/>
        <w:ind w:left="422" w:right="460" w:firstLine="640"/>
        <w:jc w:val="both"/>
        <w:rPr>
          <w:lang w:eastAsia="zh-CN"/>
        </w:rPr>
      </w:pPr>
      <w:r>
        <w:rPr>
          <w:spacing w:val="-4"/>
          <w:lang w:eastAsia="zh-CN"/>
        </w:rPr>
        <w:t>一、积极配合维护校园治安秩序，认真执行上级有关部</w:t>
      </w:r>
      <w:r>
        <w:rPr>
          <w:spacing w:val="-6"/>
          <w:lang w:eastAsia="zh-CN"/>
        </w:rPr>
        <w:t>门和学校安全工作的各项规章制度，增强安全意识，遵纪守法，配合学院做好治安、消防、综合治理等各项工作。</w:t>
      </w:r>
    </w:p>
    <w:p w14:paraId="1B19C6C3" w14:textId="77777777" w:rsidR="00CB4D0B" w:rsidRDefault="00000000">
      <w:pPr>
        <w:pStyle w:val="a3"/>
        <w:spacing w:before="6" w:line="338" w:lineRule="auto"/>
        <w:ind w:left="422" w:right="462" w:firstLine="640"/>
        <w:jc w:val="both"/>
        <w:rPr>
          <w:lang w:eastAsia="zh-CN"/>
        </w:rPr>
      </w:pPr>
      <w:r>
        <w:rPr>
          <w:spacing w:val="-5"/>
          <w:lang w:eastAsia="zh-CN"/>
        </w:rPr>
        <w:t>二、店内要明确消防责任人, 爱护消防设施，不得随意挪用消防器材，造成损坏、丢失的要按价赔偿。</w:t>
      </w:r>
    </w:p>
    <w:p w14:paraId="46EAED33" w14:textId="77777777" w:rsidR="00CB4D0B" w:rsidRDefault="00000000">
      <w:pPr>
        <w:pStyle w:val="a3"/>
        <w:spacing w:before="3" w:line="338" w:lineRule="auto"/>
        <w:ind w:left="422" w:right="301" w:firstLine="640"/>
        <w:rPr>
          <w:lang w:eastAsia="zh-CN"/>
        </w:rPr>
      </w:pPr>
      <w:r>
        <w:rPr>
          <w:spacing w:val="-4"/>
          <w:lang w:eastAsia="zh-CN"/>
        </w:rPr>
        <w:t>三、经营场所不存放汽油、煤油、油漆等各种易燃易爆</w:t>
      </w:r>
      <w:r>
        <w:rPr>
          <w:spacing w:val="-16"/>
          <w:lang w:eastAsia="zh-CN"/>
        </w:rPr>
        <w:t>物品及管制刀具，不得私拉乱接电线，不得擅自使用热得快、</w:t>
      </w:r>
      <w:r>
        <w:rPr>
          <w:spacing w:val="-19"/>
          <w:w w:val="95"/>
          <w:lang w:eastAsia="zh-CN"/>
        </w:rPr>
        <w:t xml:space="preserve">电炉等大功率电器，不得擅自使用明火。确保消防通道畅通， </w:t>
      </w:r>
      <w:r>
        <w:rPr>
          <w:spacing w:val="-19"/>
          <w:lang w:eastAsia="zh-CN"/>
        </w:rPr>
        <w:t>禁止在通道内堆放杂物。</w:t>
      </w:r>
    </w:p>
    <w:p w14:paraId="3D9A8682" w14:textId="77777777" w:rsidR="00CB4D0B" w:rsidRDefault="00000000">
      <w:pPr>
        <w:pStyle w:val="a3"/>
        <w:spacing w:before="8" w:line="338" w:lineRule="auto"/>
        <w:ind w:left="422" w:right="442" w:firstLine="640"/>
        <w:jc w:val="both"/>
        <w:rPr>
          <w:lang w:eastAsia="zh-CN"/>
        </w:rPr>
      </w:pPr>
      <w:r>
        <w:rPr>
          <w:lang w:eastAsia="zh-CN"/>
        </w:rPr>
        <w:t>四、对自己所使用或保管的机械、电器等各种设备一定要有专人负责操作和保管，严格按照操作规程使用和管理， 防止发生人身伤害、财产丢损等事故。</w:t>
      </w:r>
    </w:p>
    <w:p w14:paraId="6C26FFEB" w14:textId="77777777" w:rsidR="00CB4D0B" w:rsidRDefault="00000000">
      <w:pPr>
        <w:pStyle w:val="a3"/>
        <w:spacing w:before="6" w:line="338" w:lineRule="auto"/>
        <w:ind w:left="422" w:right="442" w:firstLine="640"/>
        <w:rPr>
          <w:lang w:eastAsia="zh-CN"/>
        </w:rPr>
      </w:pPr>
      <w:r>
        <w:rPr>
          <w:lang w:eastAsia="zh-CN"/>
        </w:rPr>
        <w:t>五、下班时关好门窗，切断电源，不得存放现金过夜， 防止发生意外事故。</w:t>
      </w:r>
    </w:p>
    <w:p w14:paraId="2F34BA48" w14:textId="77777777" w:rsidR="00CB4D0B" w:rsidRDefault="00000000">
      <w:pPr>
        <w:pStyle w:val="a3"/>
        <w:spacing w:before="3" w:line="340" w:lineRule="auto"/>
        <w:ind w:left="422" w:right="415" w:firstLine="640"/>
        <w:rPr>
          <w:lang w:eastAsia="zh-CN"/>
        </w:rPr>
      </w:pPr>
      <w:r>
        <w:rPr>
          <w:lang w:eastAsia="zh-CN"/>
        </w:rPr>
        <w:t>六、做好安全防范工作，积极配合有关部门做好调查处理和善后工作。</w:t>
      </w:r>
    </w:p>
    <w:p w14:paraId="14DB22D1" w14:textId="77777777" w:rsidR="00CB4D0B" w:rsidRDefault="00CB4D0B">
      <w:pPr>
        <w:spacing w:line="340" w:lineRule="auto"/>
        <w:rPr>
          <w:lang w:eastAsia="zh-CN"/>
        </w:rPr>
        <w:sectPr w:rsidR="00CB4D0B">
          <w:type w:val="continuous"/>
          <w:pgSz w:w="11910" w:h="16840"/>
          <w:pgMar w:top="1580" w:right="1340" w:bottom="1360" w:left="1380" w:header="720" w:footer="720" w:gutter="0"/>
          <w:cols w:space="720"/>
        </w:sectPr>
      </w:pPr>
    </w:p>
    <w:p w14:paraId="35D36A6B" w14:textId="77777777" w:rsidR="00CB4D0B" w:rsidRDefault="00000000">
      <w:pPr>
        <w:pStyle w:val="a3"/>
        <w:spacing w:before="26" w:line="340" w:lineRule="auto"/>
        <w:ind w:left="422" w:right="462" w:firstLine="640"/>
        <w:jc w:val="both"/>
        <w:rPr>
          <w:lang w:eastAsia="zh-CN"/>
        </w:rPr>
      </w:pPr>
      <w:r>
        <w:rPr>
          <w:spacing w:val="-4"/>
          <w:lang w:eastAsia="zh-CN"/>
        </w:rPr>
        <w:lastRenderedPageBreak/>
        <w:t>七、经营场所严禁发生寻衅滋事的治安案件，若发生事</w:t>
      </w:r>
      <w:r>
        <w:rPr>
          <w:spacing w:val="-6"/>
          <w:lang w:eastAsia="zh-CN"/>
        </w:rPr>
        <w:t>故或发现安全隐患，必须及时向保卫部门报告，不得隐瞒和延误。</w:t>
      </w:r>
    </w:p>
    <w:p w14:paraId="0AA65115" w14:textId="77777777" w:rsidR="00CB4D0B" w:rsidRDefault="00000000">
      <w:pPr>
        <w:pStyle w:val="a3"/>
        <w:spacing w:line="340" w:lineRule="auto"/>
        <w:ind w:left="422" w:right="415" w:firstLine="640"/>
        <w:rPr>
          <w:lang w:eastAsia="zh-CN"/>
        </w:rPr>
      </w:pPr>
      <w:r>
        <w:rPr>
          <w:lang w:eastAsia="zh-CN"/>
        </w:rPr>
        <w:t>八、配合协助学校保卫部门安全检查，自觉维护学校的安全与稳定。</w:t>
      </w:r>
    </w:p>
    <w:p w14:paraId="29814DAD" w14:textId="77777777" w:rsidR="00CB4D0B" w:rsidRDefault="00CB4D0B">
      <w:pPr>
        <w:pStyle w:val="a3"/>
        <w:rPr>
          <w:lang w:eastAsia="zh-CN"/>
        </w:rPr>
      </w:pPr>
    </w:p>
    <w:p w14:paraId="608D9E6B" w14:textId="77777777" w:rsidR="00CB4D0B" w:rsidRDefault="00CB4D0B">
      <w:pPr>
        <w:pStyle w:val="a3"/>
        <w:rPr>
          <w:lang w:eastAsia="zh-CN"/>
        </w:rPr>
      </w:pPr>
    </w:p>
    <w:p w14:paraId="34034E08" w14:textId="77777777" w:rsidR="00CB4D0B" w:rsidRDefault="00CB4D0B">
      <w:pPr>
        <w:pStyle w:val="a3"/>
        <w:rPr>
          <w:lang w:eastAsia="zh-CN"/>
        </w:rPr>
      </w:pPr>
    </w:p>
    <w:p w14:paraId="7DD5569A" w14:textId="77777777" w:rsidR="00CB4D0B" w:rsidRDefault="00CB4D0B">
      <w:pPr>
        <w:pStyle w:val="a3"/>
        <w:spacing w:before="1"/>
        <w:rPr>
          <w:sz w:val="39"/>
          <w:lang w:eastAsia="zh-CN"/>
        </w:rPr>
      </w:pPr>
    </w:p>
    <w:p w14:paraId="7C686002" w14:textId="77777777" w:rsidR="00CB4D0B" w:rsidRDefault="00000000">
      <w:pPr>
        <w:pStyle w:val="a3"/>
        <w:ind w:left="5260"/>
        <w:rPr>
          <w:lang w:eastAsia="zh-CN"/>
        </w:rPr>
      </w:pPr>
      <w:r>
        <w:rPr>
          <w:w w:val="95"/>
          <w:lang w:eastAsia="zh-CN"/>
        </w:rPr>
        <w:t>责任人：</w:t>
      </w:r>
    </w:p>
    <w:p w14:paraId="4B38158D" w14:textId="77777777" w:rsidR="00CB4D0B" w:rsidRDefault="00000000">
      <w:pPr>
        <w:pStyle w:val="a3"/>
        <w:spacing w:before="168"/>
        <w:ind w:left="5260"/>
        <w:rPr>
          <w:lang w:eastAsia="zh-CN"/>
        </w:rPr>
      </w:pPr>
      <w:r>
        <w:rPr>
          <w:w w:val="95"/>
          <w:lang w:eastAsia="zh-CN"/>
        </w:rPr>
        <w:t>（盖章）</w:t>
      </w:r>
    </w:p>
    <w:p w14:paraId="419FA08F" w14:textId="77777777" w:rsidR="00CB4D0B" w:rsidRDefault="00CB4D0B">
      <w:pPr>
        <w:pStyle w:val="a3"/>
        <w:rPr>
          <w:lang w:eastAsia="zh-CN"/>
        </w:rPr>
      </w:pPr>
    </w:p>
    <w:p w14:paraId="23DF5BBA" w14:textId="77777777" w:rsidR="00CB4D0B" w:rsidRDefault="00CB4D0B">
      <w:pPr>
        <w:pStyle w:val="a3"/>
        <w:spacing w:before="8"/>
        <w:rPr>
          <w:sz w:val="26"/>
          <w:lang w:eastAsia="zh-CN"/>
        </w:rPr>
      </w:pPr>
    </w:p>
    <w:p w14:paraId="4ACEB6E0" w14:textId="77777777" w:rsidR="00CB4D0B" w:rsidRDefault="00000000">
      <w:pPr>
        <w:pStyle w:val="a3"/>
        <w:tabs>
          <w:tab w:val="left" w:pos="959"/>
          <w:tab w:val="left" w:pos="1919"/>
        </w:tabs>
        <w:spacing w:before="1"/>
        <w:ind w:right="601"/>
        <w:jc w:val="right"/>
        <w:rPr>
          <w:lang w:eastAsia="zh-CN"/>
        </w:rPr>
      </w:pPr>
      <w:r>
        <w:rPr>
          <w:lang w:eastAsia="zh-CN"/>
        </w:rPr>
        <w:t>年</w:t>
      </w:r>
      <w:r>
        <w:rPr>
          <w:lang w:eastAsia="zh-CN"/>
        </w:rPr>
        <w:tab/>
        <w:t>月</w:t>
      </w:r>
      <w:r>
        <w:rPr>
          <w:lang w:eastAsia="zh-CN"/>
        </w:rPr>
        <w:tab/>
      </w:r>
      <w:r>
        <w:rPr>
          <w:w w:val="95"/>
          <w:lang w:eastAsia="zh-CN"/>
        </w:rPr>
        <w:t>日</w:t>
      </w:r>
    </w:p>
    <w:p w14:paraId="293E1BA8" w14:textId="07715C98" w:rsidR="00CB4D0B" w:rsidRDefault="00CB4D0B" w:rsidP="00C2729F">
      <w:pPr>
        <w:pStyle w:val="a3"/>
        <w:spacing w:before="30"/>
        <w:ind w:left="422"/>
        <w:rPr>
          <w:sz w:val="13"/>
          <w:lang w:eastAsia="zh-CN"/>
        </w:rPr>
      </w:pPr>
      <w:bookmarkStart w:id="0" w:name="附件4"/>
      <w:bookmarkEnd w:id="0"/>
    </w:p>
    <w:sectPr w:rsidR="00CB4D0B" w:rsidSect="00C2729F">
      <w:footerReference w:type="default" r:id="rId8"/>
      <w:pgSz w:w="11910" w:h="16840"/>
      <w:pgMar w:top="1500" w:right="1340" w:bottom="1360" w:left="1380" w:header="0" w:footer="1180" w:gutter="0"/>
      <w:cols w:space="10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E7E2F" w14:textId="77777777" w:rsidR="00E9605B" w:rsidRDefault="00E9605B">
      <w:r>
        <w:separator/>
      </w:r>
    </w:p>
  </w:endnote>
  <w:endnote w:type="continuationSeparator" w:id="0">
    <w:p w14:paraId="7271E3F8" w14:textId="77777777" w:rsidR="00E9605B" w:rsidRDefault="00E96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2C63E" w14:textId="2466D951" w:rsidR="00CB4D0B" w:rsidRDefault="00CB4D0B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BE8D" w14:textId="3EFB2F61" w:rsidR="00CB4D0B" w:rsidRDefault="00CB4D0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FE66D" w14:textId="77777777" w:rsidR="00E9605B" w:rsidRDefault="00E9605B">
      <w:r>
        <w:separator/>
      </w:r>
    </w:p>
  </w:footnote>
  <w:footnote w:type="continuationSeparator" w:id="0">
    <w:p w14:paraId="43D2A3BF" w14:textId="77777777" w:rsidR="00E9605B" w:rsidRDefault="00E96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3679"/>
    <w:multiLevelType w:val="hybridMultilevel"/>
    <w:tmpl w:val="596ACEC4"/>
    <w:lvl w:ilvl="0" w:tplc="22D83812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0C596FCC"/>
    <w:multiLevelType w:val="hybridMultilevel"/>
    <w:tmpl w:val="4620A17E"/>
    <w:lvl w:ilvl="0" w:tplc="061001A6">
      <w:start w:val="1"/>
      <w:numFmt w:val="decimal"/>
      <w:lvlText w:val="%1."/>
      <w:lvlJc w:val="left"/>
      <w:pPr>
        <w:ind w:left="422" w:hanging="303"/>
      </w:pPr>
      <w:rPr>
        <w:rFonts w:ascii="仿宋_GB2312" w:eastAsia="仿宋_GB2312" w:hAnsi="仿宋_GB2312" w:cs="仿宋_GB2312" w:hint="default"/>
        <w:spacing w:val="-2"/>
        <w:w w:val="100"/>
        <w:sz w:val="28"/>
        <w:szCs w:val="28"/>
      </w:rPr>
    </w:lvl>
    <w:lvl w:ilvl="1" w:tplc="7478BC5C">
      <w:numFmt w:val="bullet"/>
      <w:lvlText w:val="•"/>
      <w:lvlJc w:val="left"/>
      <w:pPr>
        <w:ind w:left="1296" w:hanging="303"/>
      </w:pPr>
      <w:rPr>
        <w:rFonts w:hint="default"/>
      </w:rPr>
    </w:lvl>
    <w:lvl w:ilvl="2" w:tplc="ADEE1916">
      <w:numFmt w:val="bullet"/>
      <w:lvlText w:val="•"/>
      <w:lvlJc w:val="left"/>
      <w:pPr>
        <w:ind w:left="2173" w:hanging="303"/>
      </w:pPr>
      <w:rPr>
        <w:rFonts w:hint="default"/>
      </w:rPr>
    </w:lvl>
    <w:lvl w:ilvl="3" w:tplc="A6964CD0">
      <w:numFmt w:val="bullet"/>
      <w:lvlText w:val="•"/>
      <w:lvlJc w:val="left"/>
      <w:pPr>
        <w:ind w:left="3049" w:hanging="303"/>
      </w:pPr>
      <w:rPr>
        <w:rFonts w:hint="default"/>
      </w:rPr>
    </w:lvl>
    <w:lvl w:ilvl="4" w:tplc="16F2A844">
      <w:numFmt w:val="bullet"/>
      <w:lvlText w:val="•"/>
      <w:lvlJc w:val="left"/>
      <w:pPr>
        <w:ind w:left="3926" w:hanging="303"/>
      </w:pPr>
      <w:rPr>
        <w:rFonts w:hint="default"/>
      </w:rPr>
    </w:lvl>
    <w:lvl w:ilvl="5" w:tplc="C1C64BB2">
      <w:numFmt w:val="bullet"/>
      <w:lvlText w:val="•"/>
      <w:lvlJc w:val="left"/>
      <w:pPr>
        <w:ind w:left="4803" w:hanging="303"/>
      </w:pPr>
      <w:rPr>
        <w:rFonts w:hint="default"/>
      </w:rPr>
    </w:lvl>
    <w:lvl w:ilvl="6" w:tplc="43C07204">
      <w:numFmt w:val="bullet"/>
      <w:lvlText w:val="•"/>
      <w:lvlJc w:val="left"/>
      <w:pPr>
        <w:ind w:left="5679" w:hanging="303"/>
      </w:pPr>
      <w:rPr>
        <w:rFonts w:hint="default"/>
      </w:rPr>
    </w:lvl>
    <w:lvl w:ilvl="7" w:tplc="962801FC">
      <w:numFmt w:val="bullet"/>
      <w:lvlText w:val="•"/>
      <w:lvlJc w:val="left"/>
      <w:pPr>
        <w:ind w:left="6556" w:hanging="303"/>
      </w:pPr>
      <w:rPr>
        <w:rFonts w:hint="default"/>
      </w:rPr>
    </w:lvl>
    <w:lvl w:ilvl="8" w:tplc="8EACC5D6">
      <w:numFmt w:val="bullet"/>
      <w:lvlText w:val="•"/>
      <w:lvlJc w:val="left"/>
      <w:pPr>
        <w:ind w:left="7432" w:hanging="303"/>
      </w:pPr>
      <w:rPr>
        <w:rFonts w:hint="default"/>
      </w:rPr>
    </w:lvl>
  </w:abstractNum>
  <w:abstractNum w:abstractNumId="2" w15:restartNumberingAfterBreak="0">
    <w:nsid w:val="1DD35E5F"/>
    <w:multiLevelType w:val="hybridMultilevel"/>
    <w:tmpl w:val="665C4EC8"/>
    <w:lvl w:ilvl="0" w:tplc="DBAE285E">
      <w:start w:val="1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2B8E5636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CAB61CE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ACD03050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CD860F00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C1F6A70A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C6A40582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93E89928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0C465842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3" w15:restartNumberingAfterBreak="0">
    <w:nsid w:val="1EC05A9A"/>
    <w:multiLevelType w:val="hybridMultilevel"/>
    <w:tmpl w:val="FF1EE182"/>
    <w:lvl w:ilvl="0" w:tplc="C158C654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14AC666E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00644158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40F8DD34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B260A05A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3B6C2D92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A5EE1192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498615C0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E5F6A0D6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4" w15:restartNumberingAfterBreak="0">
    <w:nsid w:val="2E0B0DAA"/>
    <w:multiLevelType w:val="hybridMultilevel"/>
    <w:tmpl w:val="CDCA655A"/>
    <w:lvl w:ilvl="0" w:tplc="A588CFD4">
      <w:start w:val="1"/>
      <w:numFmt w:val="decimal"/>
      <w:lvlText w:val="%1."/>
      <w:lvlJc w:val="left"/>
      <w:pPr>
        <w:ind w:left="1396" w:hanging="334"/>
      </w:pPr>
      <w:rPr>
        <w:rFonts w:ascii="仿宋_GB2312" w:eastAsia="仿宋_GB2312" w:hAnsi="仿宋_GB2312" w:cs="仿宋_GB2312" w:hint="default"/>
        <w:spacing w:val="1"/>
        <w:w w:val="99"/>
        <w:sz w:val="30"/>
        <w:szCs w:val="30"/>
      </w:rPr>
    </w:lvl>
    <w:lvl w:ilvl="1" w:tplc="965CAFE4">
      <w:numFmt w:val="bullet"/>
      <w:lvlText w:val="•"/>
      <w:lvlJc w:val="left"/>
      <w:pPr>
        <w:ind w:left="2178" w:hanging="334"/>
      </w:pPr>
      <w:rPr>
        <w:rFonts w:hint="default"/>
      </w:rPr>
    </w:lvl>
    <w:lvl w:ilvl="2" w:tplc="4C18AEEA">
      <w:numFmt w:val="bullet"/>
      <w:lvlText w:val="•"/>
      <w:lvlJc w:val="left"/>
      <w:pPr>
        <w:ind w:left="2957" w:hanging="334"/>
      </w:pPr>
      <w:rPr>
        <w:rFonts w:hint="default"/>
      </w:rPr>
    </w:lvl>
    <w:lvl w:ilvl="3" w:tplc="F7C27CAE">
      <w:numFmt w:val="bullet"/>
      <w:lvlText w:val="•"/>
      <w:lvlJc w:val="left"/>
      <w:pPr>
        <w:ind w:left="3735" w:hanging="334"/>
      </w:pPr>
      <w:rPr>
        <w:rFonts w:hint="default"/>
      </w:rPr>
    </w:lvl>
    <w:lvl w:ilvl="4" w:tplc="8458B26C">
      <w:numFmt w:val="bullet"/>
      <w:lvlText w:val="•"/>
      <w:lvlJc w:val="left"/>
      <w:pPr>
        <w:ind w:left="4514" w:hanging="334"/>
      </w:pPr>
      <w:rPr>
        <w:rFonts w:hint="default"/>
      </w:rPr>
    </w:lvl>
    <w:lvl w:ilvl="5" w:tplc="531CE9F6">
      <w:numFmt w:val="bullet"/>
      <w:lvlText w:val="•"/>
      <w:lvlJc w:val="left"/>
      <w:pPr>
        <w:ind w:left="5293" w:hanging="334"/>
      </w:pPr>
      <w:rPr>
        <w:rFonts w:hint="default"/>
      </w:rPr>
    </w:lvl>
    <w:lvl w:ilvl="6" w:tplc="0A0CCE94">
      <w:numFmt w:val="bullet"/>
      <w:lvlText w:val="•"/>
      <w:lvlJc w:val="left"/>
      <w:pPr>
        <w:ind w:left="6071" w:hanging="334"/>
      </w:pPr>
      <w:rPr>
        <w:rFonts w:hint="default"/>
      </w:rPr>
    </w:lvl>
    <w:lvl w:ilvl="7" w:tplc="8C26F762">
      <w:numFmt w:val="bullet"/>
      <w:lvlText w:val="•"/>
      <w:lvlJc w:val="left"/>
      <w:pPr>
        <w:ind w:left="6850" w:hanging="334"/>
      </w:pPr>
      <w:rPr>
        <w:rFonts w:hint="default"/>
      </w:rPr>
    </w:lvl>
    <w:lvl w:ilvl="8" w:tplc="1F1013A2">
      <w:numFmt w:val="bullet"/>
      <w:lvlText w:val="•"/>
      <w:lvlJc w:val="left"/>
      <w:pPr>
        <w:ind w:left="7628" w:hanging="334"/>
      </w:pPr>
      <w:rPr>
        <w:rFonts w:hint="default"/>
      </w:rPr>
    </w:lvl>
  </w:abstractNum>
  <w:abstractNum w:abstractNumId="5" w15:restartNumberingAfterBreak="0">
    <w:nsid w:val="4DF20201"/>
    <w:multiLevelType w:val="hybridMultilevel"/>
    <w:tmpl w:val="30EADEF6"/>
    <w:lvl w:ilvl="0" w:tplc="2806F3F4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64E0648C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B09A7EDA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E32492BC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DD4C6E5E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7144B04A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99FC00F4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F06A9650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F6A6E534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6" w15:restartNumberingAfterBreak="0">
    <w:nsid w:val="55BA07AF"/>
    <w:multiLevelType w:val="hybridMultilevel"/>
    <w:tmpl w:val="F640B364"/>
    <w:lvl w:ilvl="0" w:tplc="9CD05A0C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01CC6D78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F976DCC6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13A0272E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9946824A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B75AA034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82F8E1CC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CBC6EFEC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B55886A8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7" w15:restartNumberingAfterBreak="0">
    <w:nsid w:val="58185FAB"/>
    <w:multiLevelType w:val="hybridMultilevel"/>
    <w:tmpl w:val="D0BC7042"/>
    <w:lvl w:ilvl="0" w:tplc="002C102C">
      <w:start w:val="1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AE2A086E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B66006D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3A2E4F1C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365A9E38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3F76EB00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DDB62474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EB2A5866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9D38008A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8" w15:restartNumberingAfterBreak="0">
    <w:nsid w:val="6EF90DBA"/>
    <w:multiLevelType w:val="hybridMultilevel"/>
    <w:tmpl w:val="912E0374"/>
    <w:lvl w:ilvl="0" w:tplc="DF706D9A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1E4EF386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09626F30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0BE0E99E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17322C1A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53CAD132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F0D26C18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56C09DBA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8B6C1788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9" w15:restartNumberingAfterBreak="0">
    <w:nsid w:val="720A338A"/>
    <w:multiLevelType w:val="hybridMultilevel"/>
    <w:tmpl w:val="E5BC18CA"/>
    <w:lvl w:ilvl="0" w:tplc="802CB720">
      <w:start w:val="1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C038DDD0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205A8AB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A7CA5B6E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23DE83D2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B6D6B106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ABEABB54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330A77C2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EACE6EDC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10" w15:restartNumberingAfterBreak="0">
    <w:nsid w:val="744D7527"/>
    <w:multiLevelType w:val="hybridMultilevel"/>
    <w:tmpl w:val="526668A4"/>
    <w:lvl w:ilvl="0" w:tplc="B688F0C8">
      <w:start w:val="2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B5CA8B62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CE3C763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1632F678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E862881E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797E3A08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CAAA93BC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FE8E2AF0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9EB2B588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11" w15:restartNumberingAfterBreak="0">
    <w:nsid w:val="75EF2F4D"/>
    <w:multiLevelType w:val="hybridMultilevel"/>
    <w:tmpl w:val="B2C01416"/>
    <w:lvl w:ilvl="0" w:tplc="F2F8B83C">
      <w:start w:val="1"/>
      <w:numFmt w:val="decimal"/>
      <w:lvlText w:val="（%1）"/>
      <w:lvlJc w:val="left"/>
      <w:pPr>
        <w:ind w:left="1651" w:hanging="800"/>
      </w:pPr>
      <w:rPr>
        <w:rFonts w:ascii="仿宋_GB2312" w:eastAsia="仿宋_GB2312" w:hAnsi="仿宋_GB2312" w:cs="仿宋_GB2312" w:hint="default"/>
        <w:w w:val="99"/>
        <w:sz w:val="30"/>
        <w:szCs w:val="30"/>
      </w:rPr>
    </w:lvl>
    <w:lvl w:ilvl="1" w:tplc="46FE0232">
      <w:numFmt w:val="bullet"/>
      <w:lvlText w:val="•"/>
      <w:lvlJc w:val="left"/>
      <w:pPr>
        <w:ind w:left="2380" w:hanging="800"/>
      </w:pPr>
      <w:rPr>
        <w:rFonts w:hint="default"/>
      </w:rPr>
    </w:lvl>
    <w:lvl w:ilvl="2" w:tplc="B5E2474E">
      <w:numFmt w:val="bullet"/>
      <w:lvlText w:val="•"/>
      <w:lvlJc w:val="left"/>
      <w:pPr>
        <w:ind w:left="3113" w:hanging="800"/>
      </w:pPr>
      <w:rPr>
        <w:rFonts w:hint="default"/>
      </w:rPr>
    </w:lvl>
    <w:lvl w:ilvl="3" w:tplc="0598F2FA">
      <w:numFmt w:val="bullet"/>
      <w:lvlText w:val="•"/>
      <w:lvlJc w:val="left"/>
      <w:pPr>
        <w:ind w:left="3845" w:hanging="800"/>
      </w:pPr>
      <w:rPr>
        <w:rFonts w:hint="default"/>
      </w:rPr>
    </w:lvl>
    <w:lvl w:ilvl="4" w:tplc="F62C807A">
      <w:numFmt w:val="bullet"/>
      <w:lvlText w:val="•"/>
      <w:lvlJc w:val="left"/>
      <w:pPr>
        <w:ind w:left="4578" w:hanging="800"/>
      </w:pPr>
      <w:rPr>
        <w:rFonts w:hint="default"/>
      </w:rPr>
    </w:lvl>
    <w:lvl w:ilvl="5" w:tplc="5266846C">
      <w:numFmt w:val="bullet"/>
      <w:lvlText w:val="•"/>
      <w:lvlJc w:val="left"/>
      <w:pPr>
        <w:ind w:left="5311" w:hanging="800"/>
      </w:pPr>
      <w:rPr>
        <w:rFonts w:hint="default"/>
      </w:rPr>
    </w:lvl>
    <w:lvl w:ilvl="6" w:tplc="BD840D60">
      <w:numFmt w:val="bullet"/>
      <w:lvlText w:val="•"/>
      <w:lvlJc w:val="left"/>
      <w:pPr>
        <w:ind w:left="6043" w:hanging="800"/>
      </w:pPr>
      <w:rPr>
        <w:rFonts w:hint="default"/>
      </w:rPr>
    </w:lvl>
    <w:lvl w:ilvl="7" w:tplc="6E9A784C">
      <w:numFmt w:val="bullet"/>
      <w:lvlText w:val="•"/>
      <w:lvlJc w:val="left"/>
      <w:pPr>
        <w:ind w:left="6776" w:hanging="800"/>
      </w:pPr>
      <w:rPr>
        <w:rFonts w:hint="default"/>
      </w:rPr>
    </w:lvl>
    <w:lvl w:ilvl="8" w:tplc="5BF4F238">
      <w:numFmt w:val="bullet"/>
      <w:lvlText w:val="•"/>
      <w:lvlJc w:val="left"/>
      <w:pPr>
        <w:ind w:left="7508" w:hanging="800"/>
      </w:pPr>
      <w:rPr>
        <w:rFonts w:hint="default"/>
      </w:rPr>
    </w:lvl>
  </w:abstractNum>
  <w:num w:numId="1" w16cid:durableId="1487428483">
    <w:abstractNumId w:val="1"/>
  </w:num>
  <w:num w:numId="2" w16cid:durableId="1413774382">
    <w:abstractNumId w:val="11"/>
  </w:num>
  <w:num w:numId="3" w16cid:durableId="907964000">
    <w:abstractNumId w:val="8"/>
  </w:num>
  <w:num w:numId="4" w16cid:durableId="1325667976">
    <w:abstractNumId w:val="2"/>
  </w:num>
  <w:num w:numId="5" w16cid:durableId="646013865">
    <w:abstractNumId w:val="9"/>
  </w:num>
  <w:num w:numId="6" w16cid:durableId="1901478925">
    <w:abstractNumId w:val="5"/>
  </w:num>
  <w:num w:numId="7" w16cid:durableId="557477645">
    <w:abstractNumId w:val="10"/>
  </w:num>
  <w:num w:numId="8" w16cid:durableId="258024568">
    <w:abstractNumId w:val="3"/>
  </w:num>
  <w:num w:numId="9" w16cid:durableId="1891259805">
    <w:abstractNumId w:val="6"/>
  </w:num>
  <w:num w:numId="10" w16cid:durableId="514156144">
    <w:abstractNumId w:val="7"/>
  </w:num>
  <w:num w:numId="11" w16cid:durableId="876743164">
    <w:abstractNumId w:val="4"/>
  </w:num>
  <w:num w:numId="12" w16cid:durableId="1045909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D0B"/>
    <w:rsid w:val="0001185E"/>
    <w:rsid w:val="00036400"/>
    <w:rsid w:val="00095F3E"/>
    <w:rsid w:val="00126BC5"/>
    <w:rsid w:val="005B3ADB"/>
    <w:rsid w:val="007810B5"/>
    <w:rsid w:val="008123A1"/>
    <w:rsid w:val="00A84077"/>
    <w:rsid w:val="00AB47C1"/>
    <w:rsid w:val="00AD5364"/>
    <w:rsid w:val="00C2729F"/>
    <w:rsid w:val="00C34E80"/>
    <w:rsid w:val="00CB4D0B"/>
    <w:rsid w:val="00D14413"/>
    <w:rsid w:val="00E72521"/>
    <w:rsid w:val="00E9605B"/>
    <w:rsid w:val="00ED4167"/>
    <w:rsid w:val="00FA1B78"/>
    <w:rsid w:val="00FF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66FBE"/>
  <w15:docId w15:val="{03FFB238-F7E7-4092-B6B0-18DFF91C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仿宋_GB2312" w:eastAsia="仿宋_GB2312" w:hAnsi="仿宋_GB2312" w:cs="仿宋_GB2312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rFonts w:ascii="方正小标宋简体" w:eastAsia="方正小标宋简体" w:hAnsi="方正小标宋简体" w:cs="方正小标宋简体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  <w:pPr>
      <w:ind w:left="422" w:firstLine="64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72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72521"/>
    <w:rPr>
      <w:rFonts w:ascii="仿宋_GB2312" w:eastAsia="仿宋_GB2312" w:hAnsi="仿宋_GB2312" w:cs="仿宋_GB231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725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72521"/>
    <w:rPr>
      <w:rFonts w:ascii="仿宋_GB2312" w:eastAsia="仿宋_GB2312" w:hAnsi="仿宋_GB2312" w:cs="仿宋_GB2312"/>
      <w:sz w:val="18"/>
      <w:szCs w:val="18"/>
    </w:rPr>
  </w:style>
  <w:style w:type="table" w:styleId="a9">
    <w:name w:val="Table Grid"/>
    <w:basedOn w:val="a1"/>
    <w:uiPriority w:val="39"/>
    <w:rsid w:val="00095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lenovo</cp:lastModifiedBy>
  <cp:revision>12</cp:revision>
  <cp:lastPrinted>2022-11-22T06:36:00Z</cp:lastPrinted>
  <dcterms:created xsi:type="dcterms:W3CDTF">2022-11-21T09:31:00Z</dcterms:created>
  <dcterms:modified xsi:type="dcterms:W3CDTF">2022-11-22T10:36:00Z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2018-05-30T00:00:00Z</vt:filetime>
  </property>
  <property fmtid="{D5CDD505-2E9C-101B-9397-08002B2CF9AE}" pid="3" name="Creator">
    <vt:lpwstr>WPS Office</vt:lpwstr>
  </property>
  <property fmtid="{D5CDD505-2E9C-101B-9397-08002B2CF9AE}" pid="4" name="LastSaved">
    <vt:filetime>2022-11-21T00:00:00Z</vt:filetime>
  </property>
</Properties>
</file>